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3C56" w14:textId="77777777" w:rsidR="00D96EC0" w:rsidRDefault="00D96EC0" w:rsidP="002C78DC">
      <w:pPr>
        <w:pBdr>
          <w:top w:val="single" w:sz="24" w:space="1" w:color="C45911" w:themeColor="accent2" w:themeShade="BF"/>
          <w:left w:val="single" w:sz="24" w:space="4" w:color="C45911" w:themeColor="accent2" w:themeShade="BF"/>
          <w:bottom w:val="single" w:sz="24" w:space="1" w:color="C45911" w:themeColor="accent2" w:themeShade="BF"/>
          <w:right w:val="single" w:sz="24" w:space="4" w:color="C45911" w:themeColor="accent2" w:themeShade="BF"/>
        </w:pBdr>
        <w:shd w:val="clear" w:color="auto" w:fill="FFE599" w:themeFill="accent4" w:themeFillTint="66"/>
        <w:tabs>
          <w:tab w:val="left" w:pos="2850"/>
        </w:tabs>
        <w:spacing w:before="60" w:after="60" w:line="240" w:lineRule="atLeast"/>
        <w:jc w:val="center"/>
        <w:rPr>
          <w:b/>
          <w:bCs/>
        </w:rPr>
      </w:pPr>
    </w:p>
    <w:p w14:paraId="71CF8B68" w14:textId="2AEC4463" w:rsidR="00292008" w:rsidRPr="003B23B7" w:rsidRDefault="00A575AA" w:rsidP="002C78DC">
      <w:pPr>
        <w:pBdr>
          <w:top w:val="single" w:sz="24" w:space="1" w:color="C45911" w:themeColor="accent2" w:themeShade="BF"/>
          <w:left w:val="single" w:sz="24" w:space="4" w:color="C45911" w:themeColor="accent2" w:themeShade="BF"/>
          <w:bottom w:val="single" w:sz="24" w:space="1" w:color="C45911" w:themeColor="accent2" w:themeShade="BF"/>
          <w:right w:val="single" w:sz="24" w:space="4" w:color="C45911" w:themeColor="accent2" w:themeShade="BF"/>
        </w:pBdr>
        <w:shd w:val="clear" w:color="auto" w:fill="FFE599" w:themeFill="accent4" w:themeFillTint="66"/>
        <w:tabs>
          <w:tab w:val="left" w:pos="2850"/>
        </w:tabs>
        <w:spacing w:before="60" w:after="60" w:line="240" w:lineRule="atLeast"/>
        <w:jc w:val="center"/>
        <w:rPr>
          <w:b/>
          <w:bCs/>
          <w:sz w:val="28"/>
          <w:szCs w:val="28"/>
        </w:rPr>
      </w:pPr>
      <w:r w:rsidRPr="003B23B7">
        <w:rPr>
          <w:b/>
          <w:bCs/>
          <w:sz w:val="28"/>
          <w:szCs w:val="28"/>
        </w:rPr>
        <w:t xml:space="preserve">MAP </w:t>
      </w:r>
      <w:r w:rsidR="00F15DD1" w:rsidRPr="003B23B7">
        <w:rPr>
          <w:b/>
          <w:bCs/>
          <w:sz w:val="28"/>
          <w:szCs w:val="28"/>
        </w:rPr>
        <w:t>v</w:t>
      </w:r>
      <w:r w:rsidRPr="003B23B7">
        <w:rPr>
          <w:b/>
          <w:bCs/>
          <w:sz w:val="28"/>
          <w:szCs w:val="28"/>
        </w:rPr>
        <w:t> ORP Lysá</w:t>
      </w:r>
    </w:p>
    <w:p w14:paraId="2F322650" w14:textId="230198D7" w:rsidR="00A575AA" w:rsidRPr="003B23B7" w:rsidRDefault="00A575AA" w:rsidP="002C78DC">
      <w:pPr>
        <w:pBdr>
          <w:top w:val="single" w:sz="24" w:space="1" w:color="C45911" w:themeColor="accent2" w:themeShade="BF"/>
          <w:left w:val="single" w:sz="24" w:space="4" w:color="C45911" w:themeColor="accent2" w:themeShade="BF"/>
          <w:bottom w:val="single" w:sz="24" w:space="1" w:color="C45911" w:themeColor="accent2" w:themeShade="BF"/>
          <w:right w:val="single" w:sz="24" w:space="4" w:color="C45911" w:themeColor="accent2" w:themeShade="BF"/>
        </w:pBdr>
        <w:shd w:val="clear" w:color="auto" w:fill="FFE599" w:themeFill="accent4" w:themeFillTint="66"/>
        <w:tabs>
          <w:tab w:val="left" w:pos="2850"/>
        </w:tabs>
        <w:spacing w:before="60" w:after="60" w:line="240" w:lineRule="atLeast"/>
        <w:jc w:val="center"/>
        <w:rPr>
          <w:b/>
          <w:bCs/>
          <w:sz w:val="28"/>
          <w:szCs w:val="28"/>
        </w:rPr>
      </w:pPr>
      <w:r w:rsidRPr="003B23B7">
        <w:rPr>
          <w:b/>
          <w:bCs/>
          <w:sz w:val="28"/>
          <w:szCs w:val="28"/>
        </w:rPr>
        <w:t>CZ.02.3.68/0.0/0.0/20_082/0019957</w:t>
      </w:r>
    </w:p>
    <w:p w14:paraId="1E94E2EC" w14:textId="77777777" w:rsidR="00D96EC0" w:rsidRDefault="00A575AA" w:rsidP="002C78DC">
      <w:pPr>
        <w:pBdr>
          <w:top w:val="single" w:sz="24" w:space="1" w:color="C45911" w:themeColor="accent2" w:themeShade="BF"/>
          <w:left w:val="single" w:sz="24" w:space="4" w:color="C45911" w:themeColor="accent2" w:themeShade="BF"/>
          <w:bottom w:val="single" w:sz="24" w:space="1" w:color="C45911" w:themeColor="accent2" w:themeShade="BF"/>
          <w:right w:val="single" w:sz="24" w:space="4" w:color="C45911" w:themeColor="accent2" w:themeShade="BF"/>
        </w:pBdr>
        <w:shd w:val="clear" w:color="auto" w:fill="FFE599" w:themeFill="accent4" w:themeFillTint="66"/>
        <w:tabs>
          <w:tab w:val="left" w:pos="2850"/>
        </w:tabs>
        <w:spacing w:before="60" w:after="60" w:line="240" w:lineRule="atLeast"/>
        <w:rPr>
          <w:b/>
          <w:bCs/>
        </w:rPr>
      </w:pPr>
      <w:r w:rsidRPr="005A1FA8">
        <w:rPr>
          <w:b/>
          <w:bCs/>
        </w:rPr>
        <w:t xml:space="preserve">                                                     </w:t>
      </w:r>
    </w:p>
    <w:p w14:paraId="7DDEEBFD" w14:textId="2E7EC04A" w:rsidR="00A575AA" w:rsidRDefault="00CA75E8" w:rsidP="002C78DC">
      <w:pPr>
        <w:pBdr>
          <w:top w:val="single" w:sz="24" w:space="1" w:color="C45911" w:themeColor="accent2" w:themeShade="BF"/>
          <w:left w:val="single" w:sz="24" w:space="4" w:color="C45911" w:themeColor="accent2" w:themeShade="BF"/>
          <w:bottom w:val="single" w:sz="24" w:space="1" w:color="C45911" w:themeColor="accent2" w:themeShade="BF"/>
          <w:right w:val="single" w:sz="24" w:space="4" w:color="C45911" w:themeColor="accent2" w:themeShade="BF"/>
        </w:pBdr>
        <w:shd w:val="clear" w:color="auto" w:fill="FFE599" w:themeFill="accent4" w:themeFillTint="66"/>
        <w:tabs>
          <w:tab w:val="left" w:pos="2850"/>
        </w:tabs>
        <w:spacing w:before="60" w:after="6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96EC0">
        <w:rPr>
          <w:b/>
          <w:bCs/>
          <w:sz w:val="28"/>
          <w:szCs w:val="28"/>
        </w:rPr>
        <w:t>.</w:t>
      </w:r>
      <w:r w:rsidR="00A575AA" w:rsidRPr="005A1FA8">
        <w:rPr>
          <w:b/>
          <w:bCs/>
          <w:sz w:val="28"/>
          <w:szCs w:val="28"/>
        </w:rPr>
        <w:t xml:space="preserve"> </w:t>
      </w:r>
      <w:r w:rsidR="00D96EC0">
        <w:rPr>
          <w:b/>
          <w:bCs/>
          <w:sz w:val="28"/>
          <w:szCs w:val="28"/>
        </w:rPr>
        <w:t>jednán</w:t>
      </w:r>
      <w:r w:rsidR="00A575AA" w:rsidRPr="005A1FA8">
        <w:rPr>
          <w:b/>
          <w:bCs/>
          <w:sz w:val="28"/>
          <w:szCs w:val="28"/>
        </w:rPr>
        <w:t>í Řídicího výboru</w:t>
      </w:r>
    </w:p>
    <w:p w14:paraId="2BAA9912" w14:textId="77777777" w:rsidR="00D96EC0" w:rsidRPr="005A1FA8" w:rsidRDefault="00D96EC0" w:rsidP="002C78DC">
      <w:pPr>
        <w:pBdr>
          <w:top w:val="single" w:sz="24" w:space="1" w:color="C45911" w:themeColor="accent2" w:themeShade="BF"/>
          <w:left w:val="single" w:sz="24" w:space="4" w:color="C45911" w:themeColor="accent2" w:themeShade="BF"/>
          <w:bottom w:val="single" w:sz="24" w:space="1" w:color="C45911" w:themeColor="accent2" w:themeShade="BF"/>
          <w:right w:val="single" w:sz="24" w:space="4" w:color="C45911" w:themeColor="accent2" w:themeShade="BF"/>
        </w:pBdr>
        <w:shd w:val="clear" w:color="auto" w:fill="FFE599" w:themeFill="accent4" w:themeFillTint="66"/>
        <w:tabs>
          <w:tab w:val="left" w:pos="2850"/>
        </w:tabs>
        <w:spacing w:before="60" w:after="60" w:line="240" w:lineRule="atLeast"/>
        <w:jc w:val="center"/>
        <w:rPr>
          <w:b/>
          <w:bCs/>
          <w:sz w:val="28"/>
          <w:szCs w:val="28"/>
        </w:rPr>
      </w:pPr>
    </w:p>
    <w:p w14:paraId="546A0A25" w14:textId="2E72EDB1" w:rsidR="00A575AA" w:rsidRDefault="00A575AA" w:rsidP="00D96EC0">
      <w:pPr>
        <w:tabs>
          <w:tab w:val="left" w:pos="2850"/>
        </w:tabs>
        <w:spacing w:before="60" w:after="60" w:line="24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5"/>
        <w:gridCol w:w="7575"/>
      </w:tblGrid>
      <w:tr w:rsidR="003A01C9" w:rsidRPr="003A01C9" w14:paraId="1E5553B9" w14:textId="77777777" w:rsidTr="003A01C9">
        <w:tc>
          <w:tcPr>
            <w:tcW w:w="1485" w:type="dxa"/>
          </w:tcPr>
          <w:p w14:paraId="1EFF9EAC" w14:textId="77777777" w:rsidR="003A01C9" w:rsidRPr="003A01C9" w:rsidRDefault="003A01C9" w:rsidP="0098454F">
            <w:pPr>
              <w:spacing w:before="60" w:after="60" w:line="240" w:lineRule="atLeast"/>
            </w:pPr>
            <w:r w:rsidRPr="003A01C9">
              <w:t>Datum:</w:t>
            </w:r>
          </w:p>
        </w:tc>
        <w:tc>
          <w:tcPr>
            <w:tcW w:w="7575" w:type="dxa"/>
          </w:tcPr>
          <w:p w14:paraId="4F76DEFC" w14:textId="6CBC980C" w:rsidR="003A01C9" w:rsidRPr="003A01C9" w:rsidRDefault="00CA75E8" w:rsidP="0098454F">
            <w:pPr>
              <w:spacing w:before="60" w:after="60" w:line="240" w:lineRule="atLeast"/>
            </w:pPr>
            <w:r>
              <w:t>22</w:t>
            </w:r>
            <w:r w:rsidR="003A01C9" w:rsidRPr="003A01C9">
              <w:t xml:space="preserve">. </w:t>
            </w:r>
            <w:r w:rsidR="00B37A5D">
              <w:t>0</w:t>
            </w:r>
            <w:r>
              <w:t>6</w:t>
            </w:r>
            <w:r w:rsidR="003A01C9" w:rsidRPr="003A01C9">
              <w:t>. 202</w:t>
            </w:r>
            <w:r w:rsidR="00A11B67">
              <w:t>3</w:t>
            </w:r>
            <w:r w:rsidR="003A01C9" w:rsidRPr="003A01C9">
              <w:t xml:space="preserve"> od 1</w:t>
            </w:r>
            <w:r>
              <w:t>4</w:t>
            </w:r>
            <w:r w:rsidR="003A01C9" w:rsidRPr="003A01C9">
              <w:t>:00 hodin</w:t>
            </w:r>
          </w:p>
        </w:tc>
      </w:tr>
      <w:tr w:rsidR="003A01C9" w:rsidRPr="003A01C9" w14:paraId="081230BE" w14:textId="77777777" w:rsidTr="003A01C9">
        <w:tc>
          <w:tcPr>
            <w:tcW w:w="1485" w:type="dxa"/>
          </w:tcPr>
          <w:p w14:paraId="4A79A271" w14:textId="77777777" w:rsidR="003A01C9" w:rsidRPr="003A01C9" w:rsidRDefault="003A01C9" w:rsidP="0098454F">
            <w:pPr>
              <w:spacing w:before="60" w:after="60" w:line="240" w:lineRule="atLeast"/>
            </w:pPr>
            <w:r w:rsidRPr="003A01C9">
              <w:t>Místo:</w:t>
            </w:r>
          </w:p>
        </w:tc>
        <w:tc>
          <w:tcPr>
            <w:tcW w:w="7575" w:type="dxa"/>
          </w:tcPr>
          <w:p w14:paraId="3759B8C5" w14:textId="77777777" w:rsidR="003A01C9" w:rsidRPr="003A01C9" w:rsidRDefault="003A01C9" w:rsidP="0098454F">
            <w:pPr>
              <w:spacing w:before="60" w:after="60" w:line="240" w:lineRule="atLeast"/>
            </w:pPr>
            <w:r w:rsidRPr="003A01C9">
              <w:t>kancelář Dolního Pojizeří, Československé armády 29, Lysá nad Labem (2.patro)</w:t>
            </w:r>
          </w:p>
        </w:tc>
      </w:tr>
      <w:tr w:rsidR="003A01C9" w:rsidRPr="003A01C9" w14:paraId="1F01AE96" w14:textId="77777777" w:rsidTr="003A01C9">
        <w:tc>
          <w:tcPr>
            <w:tcW w:w="1485" w:type="dxa"/>
          </w:tcPr>
          <w:p w14:paraId="3CE48DF7" w14:textId="77777777" w:rsidR="003A01C9" w:rsidRPr="003A01C9" w:rsidRDefault="003A01C9" w:rsidP="0098454F">
            <w:pPr>
              <w:spacing w:before="60" w:after="60" w:line="240" w:lineRule="atLeast"/>
            </w:pPr>
            <w:r w:rsidRPr="003A01C9">
              <w:t>Přítomni:</w:t>
            </w:r>
          </w:p>
        </w:tc>
        <w:tc>
          <w:tcPr>
            <w:tcW w:w="7575" w:type="dxa"/>
          </w:tcPr>
          <w:p w14:paraId="27270543" w14:textId="77777777" w:rsidR="003A01C9" w:rsidRPr="003A01C9" w:rsidRDefault="003A01C9" w:rsidP="0098454F">
            <w:pPr>
              <w:spacing w:before="60" w:after="60" w:line="240" w:lineRule="atLeast"/>
            </w:pPr>
            <w:r w:rsidRPr="003A01C9">
              <w:t>dle prezenční listiny</w:t>
            </w:r>
          </w:p>
        </w:tc>
      </w:tr>
    </w:tbl>
    <w:p w14:paraId="13190163" w14:textId="77777777" w:rsidR="003A01C9" w:rsidRDefault="003A01C9" w:rsidP="003A01C9">
      <w:pPr>
        <w:tabs>
          <w:tab w:val="left" w:pos="1560"/>
        </w:tabs>
        <w:spacing w:before="60" w:after="60" w:line="240" w:lineRule="atLeast"/>
      </w:pPr>
    </w:p>
    <w:p w14:paraId="2C702A70" w14:textId="385B8F23" w:rsidR="00A575AA" w:rsidRPr="005A1FA8" w:rsidRDefault="00A575AA" w:rsidP="00D96EC0">
      <w:pPr>
        <w:tabs>
          <w:tab w:val="left" w:pos="2850"/>
        </w:tabs>
        <w:spacing w:before="60" w:after="60" w:line="240" w:lineRule="atLeast"/>
        <w:rPr>
          <w:b/>
          <w:bCs/>
        </w:rPr>
      </w:pPr>
      <w:r w:rsidRPr="005A1FA8">
        <w:rPr>
          <w:b/>
          <w:bCs/>
        </w:rPr>
        <w:t xml:space="preserve">Program: </w:t>
      </w:r>
    </w:p>
    <w:p w14:paraId="6618D491" w14:textId="6FB3EF6D" w:rsidR="00A575AA" w:rsidRDefault="00A575AA" w:rsidP="00D96EC0">
      <w:pPr>
        <w:pStyle w:val="Odstavecseseznamem"/>
        <w:numPr>
          <w:ilvl w:val="0"/>
          <w:numId w:val="3"/>
        </w:numPr>
        <w:tabs>
          <w:tab w:val="left" w:pos="2850"/>
        </w:tabs>
        <w:spacing w:before="60" w:after="60" w:line="240" w:lineRule="atLeast"/>
        <w:ind w:left="360"/>
      </w:pPr>
      <w:r>
        <w:t xml:space="preserve">Úvodní slovo, přivítání </w:t>
      </w:r>
    </w:p>
    <w:p w14:paraId="433A8B29" w14:textId="18C7502C" w:rsidR="00A575AA" w:rsidRDefault="00A11B67" w:rsidP="00D96EC0">
      <w:pPr>
        <w:pStyle w:val="Odstavecseseznamem"/>
        <w:numPr>
          <w:ilvl w:val="0"/>
          <w:numId w:val="3"/>
        </w:numPr>
        <w:tabs>
          <w:tab w:val="left" w:pos="2850"/>
        </w:tabs>
        <w:spacing w:before="60" w:after="60" w:line="240" w:lineRule="atLeast"/>
        <w:ind w:left="360"/>
      </w:pPr>
      <w:r>
        <w:t>Shrnutí posledního půl roku činnosti</w:t>
      </w:r>
    </w:p>
    <w:p w14:paraId="37F96F0C" w14:textId="407B995C" w:rsidR="00A575AA" w:rsidRDefault="00A11B67" w:rsidP="00D96EC0">
      <w:pPr>
        <w:pStyle w:val="Odstavecseseznamem"/>
        <w:numPr>
          <w:ilvl w:val="0"/>
          <w:numId w:val="3"/>
        </w:numPr>
        <w:tabs>
          <w:tab w:val="left" w:pos="2850"/>
        </w:tabs>
        <w:spacing w:before="60" w:after="60" w:line="240" w:lineRule="atLeast"/>
        <w:ind w:left="360"/>
      </w:pPr>
      <w:r>
        <w:t>Plány do budoucna</w:t>
      </w:r>
    </w:p>
    <w:p w14:paraId="43CE289B" w14:textId="6750503C" w:rsidR="00A575AA" w:rsidRDefault="00D357E1" w:rsidP="00D96EC0">
      <w:pPr>
        <w:pStyle w:val="Odstavecseseznamem"/>
        <w:numPr>
          <w:ilvl w:val="0"/>
          <w:numId w:val="3"/>
        </w:numPr>
        <w:tabs>
          <w:tab w:val="left" w:pos="2850"/>
        </w:tabs>
        <w:spacing w:before="60" w:after="60" w:line="240" w:lineRule="atLeast"/>
        <w:ind w:left="360"/>
      </w:pPr>
      <w:r>
        <w:t>Schv</w:t>
      </w:r>
      <w:r w:rsidR="00A11B67">
        <w:t>alování důležitých dokumentů – Akční plán</w:t>
      </w:r>
      <w:r w:rsidR="00CA75E8">
        <w:t>, Strategický rámec investičních aktivit, realizátor návazného projektu</w:t>
      </w:r>
    </w:p>
    <w:p w14:paraId="56F894BB" w14:textId="715899F6" w:rsidR="00A575AA" w:rsidRDefault="00A575AA" w:rsidP="00D96EC0">
      <w:pPr>
        <w:pStyle w:val="Odstavecseseznamem"/>
        <w:numPr>
          <w:ilvl w:val="0"/>
          <w:numId w:val="3"/>
        </w:numPr>
        <w:tabs>
          <w:tab w:val="left" w:pos="2850"/>
        </w:tabs>
        <w:spacing w:before="60" w:after="60" w:line="240" w:lineRule="atLeast"/>
        <w:ind w:left="360"/>
      </w:pPr>
      <w:r>
        <w:t>Dotazy, diskuse a ukončení</w:t>
      </w:r>
    </w:p>
    <w:p w14:paraId="341A334D" w14:textId="43203F28" w:rsidR="00A575AA" w:rsidRDefault="00A575AA" w:rsidP="00D96EC0">
      <w:pPr>
        <w:tabs>
          <w:tab w:val="left" w:pos="2850"/>
        </w:tabs>
        <w:spacing w:before="60" w:after="60" w:line="240" w:lineRule="atLeast"/>
      </w:pPr>
    </w:p>
    <w:p w14:paraId="3FABCA31" w14:textId="5A7D1E11" w:rsidR="00A575AA" w:rsidRPr="005A1FA8" w:rsidRDefault="00A575AA" w:rsidP="00D96EC0">
      <w:pPr>
        <w:pStyle w:val="Odstavecseseznamem"/>
        <w:numPr>
          <w:ilvl w:val="0"/>
          <w:numId w:val="1"/>
        </w:numPr>
        <w:tabs>
          <w:tab w:val="left" w:pos="2850"/>
        </w:tabs>
        <w:spacing w:before="60" w:after="60" w:line="240" w:lineRule="atLeast"/>
        <w:rPr>
          <w:b/>
          <w:bCs/>
        </w:rPr>
      </w:pPr>
      <w:r w:rsidRPr="005A1FA8">
        <w:rPr>
          <w:b/>
          <w:bCs/>
        </w:rPr>
        <w:t>Zahájení</w:t>
      </w:r>
    </w:p>
    <w:p w14:paraId="3C76AEB6" w14:textId="3A7ECF8E" w:rsidR="00F15DD1" w:rsidRDefault="00F15DD1" w:rsidP="00F15DD1">
      <w:pPr>
        <w:spacing w:before="60" w:after="60" w:line="240" w:lineRule="atLeast"/>
        <w:jc w:val="both"/>
      </w:pPr>
      <w:r>
        <w:t>Jednání zaháj</w:t>
      </w:r>
      <w:r w:rsidR="00F5695D">
        <w:t xml:space="preserve">ila manažerka projektu Zuzana </w:t>
      </w:r>
      <w:proofErr w:type="spellStart"/>
      <w:r w:rsidR="00F5695D">
        <w:t>Kodrlová</w:t>
      </w:r>
      <w:proofErr w:type="spellEnd"/>
      <w:r w:rsidR="00F5695D">
        <w:t xml:space="preserve"> Zelenková</w:t>
      </w:r>
      <w:r>
        <w:t>, kter</w:t>
      </w:r>
      <w:r w:rsidR="00F5695D">
        <w:t>á</w:t>
      </w:r>
      <w:r>
        <w:t xml:space="preserve"> </w:t>
      </w:r>
      <w:r w:rsidR="00A575AA">
        <w:t>přivítal</w:t>
      </w:r>
      <w:r w:rsidR="00CA75E8">
        <w:t>a</w:t>
      </w:r>
      <w:r w:rsidR="00A575AA">
        <w:t xml:space="preserve"> přítomné</w:t>
      </w:r>
      <w:r>
        <w:t xml:space="preserve"> a k</w:t>
      </w:r>
      <w:r w:rsidR="00A575AA">
        <w:t>onstatoval</w:t>
      </w:r>
      <w:r w:rsidR="00F5695D">
        <w:t>a</w:t>
      </w:r>
      <w:r w:rsidR="00A575AA">
        <w:t xml:space="preserve">, že </w:t>
      </w:r>
      <w:r>
        <w:t xml:space="preserve">je přítomna </w:t>
      </w:r>
      <w:r w:rsidR="00A575AA">
        <w:t>nadpoloviční většina současných členů řídicího výboru MAP</w:t>
      </w:r>
      <w:r w:rsidR="00CA75E8">
        <w:t>, popřípadě máme dostatek plných mocí pro konání ŘV</w:t>
      </w:r>
      <w:r w:rsidR="00A575AA">
        <w:t xml:space="preserve">. </w:t>
      </w:r>
      <w:r>
        <w:t>Řídící výbor MAP je tak usnášení schopný.</w:t>
      </w:r>
      <w:r w:rsidR="00CF1C2C">
        <w:t xml:space="preserve"> Všechny připravené materiály, o kterých bude Řídící výbor MAP jednat byly zaslány všem členům spolu s pozvánkou.</w:t>
      </w:r>
    </w:p>
    <w:p w14:paraId="2AC706B5" w14:textId="77777777" w:rsidR="00F15DD1" w:rsidRDefault="00F15DD1" w:rsidP="00F15DD1">
      <w:pPr>
        <w:spacing w:before="60" w:after="60" w:line="240" w:lineRule="atLeast"/>
        <w:jc w:val="both"/>
      </w:pPr>
    </w:p>
    <w:p w14:paraId="5BEDFA70" w14:textId="76DDC2E5" w:rsidR="00A575AA" w:rsidRDefault="00F15DD1" w:rsidP="00D357E1">
      <w:pPr>
        <w:spacing w:before="60" w:after="60" w:line="240" w:lineRule="atLeast"/>
        <w:jc w:val="both"/>
      </w:pPr>
      <w:r>
        <w:t xml:space="preserve">Po zahájení </w:t>
      </w:r>
      <w:r w:rsidR="00985AD4">
        <w:t>poděkoval</w:t>
      </w:r>
      <w:r w:rsidR="00F5695D">
        <w:t>a</w:t>
      </w:r>
      <w:r w:rsidR="00985AD4">
        <w:t xml:space="preserve"> všem přítomným</w:t>
      </w:r>
      <w:r w:rsidR="00D357E1">
        <w:t xml:space="preserve"> za účast</w:t>
      </w:r>
      <w:r w:rsidR="00F5695D">
        <w:t xml:space="preserve"> a </w:t>
      </w:r>
      <w:r w:rsidR="00CA75E8">
        <w:t>mohlo se přejít k samotnému programu jednání.</w:t>
      </w:r>
    </w:p>
    <w:p w14:paraId="70D63347" w14:textId="0FE4A28A" w:rsidR="00F5695D" w:rsidRDefault="00F5695D" w:rsidP="00F5695D">
      <w:pPr>
        <w:spacing w:before="60" w:after="60" w:line="240" w:lineRule="atLeast"/>
      </w:pPr>
    </w:p>
    <w:p w14:paraId="42A83414" w14:textId="69BECA73" w:rsidR="00FA3111" w:rsidRDefault="00FA3111" w:rsidP="00FA3111">
      <w:pPr>
        <w:pStyle w:val="Odstavecseseznamem"/>
        <w:numPr>
          <w:ilvl w:val="0"/>
          <w:numId w:val="1"/>
        </w:numPr>
        <w:spacing w:before="60" w:after="60" w:line="240" w:lineRule="atLeast"/>
      </w:pPr>
      <w:r>
        <w:rPr>
          <w:b/>
          <w:bCs/>
        </w:rPr>
        <w:t>Shrnutí posledního půl roku činnosti</w:t>
      </w:r>
    </w:p>
    <w:p w14:paraId="09377641" w14:textId="5C3B9B92" w:rsidR="008A1688" w:rsidRDefault="00CA75E8" w:rsidP="0042337F">
      <w:pPr>
        <w:spacing w:before="60" w:after="60" w:line="240" w:lineRule="atLeast"/>
        <w:jc w:val="both"/>
      </w:pPr>
      <w:r>
        <w:t xml:space="preserve">Zuzana </w:t>
      </w:r>
      <w:proofErr w:type="spellStart"/>
      <w:r>
        <w:t>Kodrlová</w:t>
      </w:r>
      <w:proofErr w:type="spellEnd"/>
      <w:r>
        <w:t xml:space="preserve"> Zelenková a Kristýna Hlavatá postupně vyjmenovaly, co se v posledním půl roce dělo. Byla to převážně aktivita pracovních skupin a plánování návazného projektu pracovně pojmenovaného MAP IV. Proběhla také řada individuálních schůzek se zástupci škol v ORP Lysá nad Labem, především pak s řediteli. Pracovní skupiny se nadále pravidelně schází. Kromě toho se nám začali setkávat také ředitelé základních uměleckých škol. V ORP Jsou tři, a to v Lysé nad Labem, Milovicích a Benátkách nad Jizerou. První setkání proběhlo v poklidné přátelské atmosféře a ředitelé ZUŠ si přejí setkávání na pravidelné bázi. Kromě toho se nám také pravidelně setkávají ředitelky mateřských škol, které se naposledy viděly v Přerově nad Labem. 8. a 9. března pak proběhla setkání nejprve zástupců MŠ, zřizovatelů a zaměstnanců MAP, poté zástupců ZŠ, zřizovatelů a zaměstnanců </w:t>
      </w:r>
      <w:proofErr w:type="gramStart"/>
      <w:r>
        <w:t>MAP</w:t>
      </w:r>
      <w:proofErr w:type="gramEnd"/>
      <w:r>
        <w:t xml:space="preserve"> a to nad plánováním aktivit do MAP IV. ŘV představeno co si školy přejí – především je to: logoped, aktivity spojené s </w:t>
      </w:r>
      <w:proofErr w:type="spellStart"/>
      <w:r>
        <w:t>wellbeingem</w:t>
      </w:r>
      <w:proofErr w:type="spellEnd"/>
      <w:r>
        <w:t xml:space="preserve"> tříd, aktivity sdílení apod.</w:t>
      </w:r>
    </w:p>
    <w:p w14:paraId="12633FC3" w14:textId="74910226" w:rsidR="0042337F" w:rsidRDefault="0042337F" w:rsidP="006E1369">
      <w:pPr>
        <w:spacing w:before="60" w:after="60" w:line="240" w:lineRule="atLeast"/>
      </w:pPr>
    </w:p>
    <w:p w14:paraId="5A8FEB46" w14:textId="27C86BB6" w:rsidR="008A1688" w:rsidRPr="005A1FA8" w:rsidRDefault="009010CF" w:rsidP="00D96EC0">
      <w:pPr>
        <w:pStyle w:val="Odstavecseseznamem"/>
        <w:numPr>
          <w:ilvl w:val="0"/>
          <w:numId w:val="1"/>
        </w:numPr>
        <w:tabs>
          <w:tab w:val="left" w:pos="2850"/>
        </w:tabs>
        <w:spacing w:before="60" w:after="60" w:line="240" w:lineRule="atLeast"/>
        <w:rPr>
          <w:b/>
          <w:bCs/>
        </w:rPr>
      </w:pPr>
      <w:r>
        <w:rPr>
          <w:b/>
          <w:bCs/>
        </w:rPr>
        <w:t>Představení plánovaných akcí v ORP Lysá</w:t>
      </w:r>
    </w:p>
    <w:p w14:paraId="6AF27438" w14:textId="20AA4253" w:rsidR="0042337F" w:rsidRDefault="00CA75E8" w:rsidP="0042337F">
      <w:pPr>
        <w:tabs>
          <w:tab w:val="left" w:pos="2850"/>
        </w:tabs>
        <w:spacing w:before="60" w:after="60" w:line="240" w:lineRule="atLeast"/>
        <w:jc w:val="both"/>
      </w:pPr>
      <w:r>
        <w:t>V současné době je hlavní aktivitou MAP příprava podkladů pro návazný projekt. Na podzim však musí také pokračovat aktivity, které děláme průběžně, jako například činnost pracovních skupin, či publicita založená rozhovorech s inspirativními lidmi pracujícími s dětmi a mládeží, reportáže ze škol a podobně.</w:t>
      </w:r>
    </w:p>
    <w:p w14:paraId="1A1AF5FC" w14:textId="175B8F68" w:rsidR="008A1688" w:rsidRDefault="008A1688" w:rsidP="00D96EC0">
      <w:pPr>
        <w:pStyle w:val="Odstavecseseznamem"/>
        <w:tabs>
          <w:tab w:val="left" w:pos="2850"/>
        </w:tabs>
        <w:spacing w:before="60" w:after="60" w:line="240" w:lineRule="atLeast"/>
      </w:pPr>
    </w:p>
    <w:p w14:paraId="1C29F4C4" w14:textId="77777777" w:rsidR="00CC7DDF" w:rsidRDefault="00CC7DDF" w:rsidP="00CC7DDF">
      <w:pPr>
        <w:pStyle w:val="Odstavecseseznamem"/>
        <w:numPr>
          <w:ilvl w:val="0"/>
          <w:numId w:val="1"/>
        </w:numPr>
        <w:spacing w:before="60" w:after="60" w:line="240" w:lineRule="atLeast"/>
      </w:pPr>
      <w:r>
        <w:rPr>
          <w:b/>
          <w:bCs/>
        </w:rPr>
        <w:t>Představení dosavadní činnosti MAP v ORP Lysá nad Labem</w:t>
      </w:r>
    </w:p>
    <w:p w14:paraId="6614B2C7" w14:textId="458BAF6F" w:rsidR="003A01C9" w:rsidRDefault="00CC7DDF" w:rsidP="00CF1C2C">
      <w:pPr>
        <w:tabs>
          <w:tab w:val="left" w:pos="1418"/>
        </w:tabs>
        <w:spacing w:before="60" w:after="60" w:line="240" w:lineRule="atLeast"/>
      </w:pPr>
      <w:r>
        <w:t>Řídicí výbor MAP dále hlasoval o důležitých dokumentech, kterými byly Akční plán pro rok 202</w:t>
      </w:r>
      <w:r w:rsidR="00CA75E8">
        <w:t>4 a 2025</w:t>
      </w:r>
      <w:r>
        <w:t xml:space="preserve"> a Plán evaluací.</w:t>
      </w:r>
    </w:p>
    <w:p w14:paraId="42D9B352" w14:textId="77777777" w:rsidR="000B743A" w:rsidRDefault="000B743A" w:rsidP="00CF1C2C">
      <w:pPr>
        <w:tabs>
          <w:tab w:val="left" w:pos="1418"/>
        </w:tabs>
        <w:spacing w:before="60" w:after="60" w:line="240" w:lineRule="atLeast"/>
      </w:pPr>
    </w:p>
    <w:p w14:paraId="5A99569A" w14:textId="77777777" w:rsidR="000B743A" w:rsidRDefault="000B743A" w:rsidP="000B743A">
      <w:pPr>
        <w:spacing w:before="60" w:after="60" w:line="240" w:lineRule="atLeast"/>
        <w:rPr>
          <w:i/>
          <w:iCs/>
        </w:rPr>
      </w:pPr>
      <w:r>
        <w:rPr>
          <w:b/>
          <w:bCs/>
        </w:rPr>
        <w:t xml:space="preserve">Usnesení 1/1: </w:t>
      </w:r>
      <w:r>
        <w:rPr>
          <w:b/>
          <w:bCs/>
          <w:i/>
          <w:iCs/>
        </w:rPr>
        <w:t>Řídící výbor MAP schvaluje program jednání.</w:t>
      </w:r>
    </w:p>
    <w:p w14:paraId="479C3D51" w14:textId="77777777" w:rsidR="000B743A" w:rsidRDefault="000B743A" w:rsidP="000B743A">
      <w:pPr>
        <w:tabs>
          <w:tab w:val="left" w:pos="1418"/>
        </w:tabs>
        <w:spacing w:before="60" w:after="60" w:line="240" w:lineRule="atLeast"/>
      </w:pPr>
      <w:r>
        <w:t>PRO:</w:t>
      </w:r>
      <w:r>
        <w:tab/>
        <w:t>10</w:t>
      </w:r>
    </w:p>
    <w:p w14:paraId="4FE9316E" w14:textId="77777777" w:rsidR="000B743A" w:rsidRDefault="000B743A" w:rsidP="000B743A">
      <w:pPr>
        <w:tabs>
          <w:tab w:val="left" w:pos="1418"/>
        </w:tabs>
        <w:spacing w:before="60" w:after="60" w:line="240" w:lineRule="atLeast"/>
      </w:pPr>
      <w:r>
        <w:t>PROTI:</w:t>
      </w:r>
      <w:r>
        <w:tab/>
        <w:t>0</w:t>
      </w:r>
    </w:p>
    <w:p w14:paraId="401A1D1B" w14:textId="77777777" w:rsidR="000B743A" w:rsidRDefault="000B743A" w:rsidP="000B743A">
      <w:pPr>
        <w:tabs>
          <w:tab w:val="left" w:pos="1418"/>
        </w:tabs>
        <w:spacing w:before="60" w:after="60" w:line="240" w:lineRule="atLeast"/>
      </w:pPr>
      <w:r>
        <w:t>ZDRŽEL SE:</w:t>
      </w:r>
      <w:r>
        <w:tab/>
        <w:t>0</w:t>
      </w:r>
    </w:p>
    <w:p w14:paraId="73929CE1" w14:textId="77777777" w:rsidR="000B743A" w:rsidRDefault="000B743A" w:rsidP="00CF1C2C">
      <w:pPr>
        <w:tabs>
          <w:tab w:val="left" w:pos="1418"/>
        </w:tabs>
        <w:spacing w:before="60" w:after="60" w:line="240" w:lineRule="atLeast"/>
      </w:pPr>
    </w:p>
    <w:p w14:paraId="50DE2A3A" w14:textId="50BE5EC2" w:rsidR="00CC7DDF" w:rsidRDefault="00CC7DDF" w:rsidP="00CC7DDF">
      <w:pPr>
        <w:spacing w:before="60" w:after="60" w:line="240" w:lineRule="atLeast"/>
        <w:rPr>
          <w:i/>
          <w:iCs/>
        </w:rPr>
      </w:pPr>
      <w:r>
        <w:rPr>
          <w:b/>
          <w:bCs/>
        </w:rPr>
        <w:t xml:space="preserve">Usnesení </w:t>
      </w:r>
      <w:r w:rsidR="00CA75E8">
        <w:rPr>
          <w:b/>
          <w:bCs/>
        </w:rPr>
        <w:t>1</w:t>
      </w:r>
      <w:r>
        <w:rPr>
          <w:b/>
          <w:bCs/>
        </w:rPr>
        <w:t>/</w:t>
      </w:r>
      <w:r w:rsidR="00CA75E8"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  <w:i/>
          <w:iCs/>
        </w:rPr>
        <w:t xml:space="preserve">Řídící výbor MAP schvaluje </w:t>
      </w:r>
      <w:r w:rsidR="0047069A">
        <w:rPr>
          <w:b/>
          <w:bCs/>
          <w:i/>
          <w:iCs/>
        </w:rPr>
        <w:t>A</w:t>
      </w:r>
      <w:r>
        <w:rPr>
          <w:b/>
          <w:bCs/>
          <w:i/>
          <w:iCs/>
        </w:rPr>
        <w:t>kční plán</w:t>
      </w:r>
    </w:p>
    <w:p w14:paraId="7606E542" w14:textId="77777777" w:rsidR="00CC7DDF" w:rsidRDefault="00CC7DDF" w:rsidP="00CC7DDF">
      <w:pPr>
        <w:tabs>
          <w:tab w:val="left" w:pos="1418"/>
        </w:tabs>
        <w:spacing w:before="60" w:after="60" w:line="240" w:lineRule="atLeast"/>
      </w:pPr>
      <w:r>
        <w:t>PRO:</w:t>
      </w:r>
      <w:r>
        <w:tab/>
        <w:t>10</w:t>
      </w:r>
    </w:p>
    <w:p w14:paraId="01960E4A" w14:textId="77777777" w:rsidR="00CC7DDF" w:rsidRDefault="00CC7DDF" w:rsidP="00CC7DDF">
      <w:pPr>
        <w:tabs>
          <w:tab w:val="left" w:pos="1418"/>
        </w:tabs>
        <w:spacing w:before="60" w:after="60" w:line="240" w:lineRule="atLeast"/>
      </w:pPr>
      <w:r>
        <w:t>PROTI:</w:t>
      </w:r>
      <w:r>
        <w:tab/>
        <w:t>0</w:t>
      </w:r>
    </w:p>
    <w:p w14:paraId="74AEE35A" w14:textId="453775BD" w:rsidR="00CC7DDF" w:rsidRDefault="00CC7DDF" w:rsidP="00CC7DDF">
      <w:pPr>
        <w:tabs>
          <w:tab w:val="left" w:pos="1418"/>
        </w:tabs>
        <w:spacing w:before="60" w:after="60" w:line="240" w:lineRule="atLeast"/>
      </w:pPr>
      <w:r>
        <w:t>ZDRŽEL SE:</w:t>
      </w:r>
      <w:r>
        <w:tab/>
        <w:t>0</w:t>
      </w:r>
    </w:p>
    <w:p w14:paraId="7BACB06B" w14:textId="2AF8F421" w:rsidR="00CC7DDF" w:rsidRDefault="00CC7DDF" w:rsidP="00CC7DDF">
      <w:pPr>
        <w:tabs>
          <w:tab w:val="left" w:pos="1418"/>
        </w:tabs>
        <w:spacing w:before="60" w:after="60" w:line="240" w:lineRule="atLeast"/>
      </w:pPr>
    </w:p>
    <w:p w14:paraId="6E5C72A4" w14:textId="20905A1F" w:rsidR="00CA75E8" w:rsidRDefault="00CA75E8" w:rsidP="00CA75E8">
      <w:pPr>
        <w:spacing w:before="60" w:after="60" w:line="240" w:lineRule="atLeast"/>
        <w:rPr>
          <w:i/>
          <w:iCs/>
        </w:rPr>
      </w:pPr>
      <w:r>
        <w:rPr>
          <w:b/>
          <w:bCs/>
        </w:rPr>
        <w:t>Usnesení 1/</w:t>
      </w:r>
      <w:r w:rsidR="000B743A">
        <w:rPr>
          <w:b/>
          <w:bCs/>
        </w:rPr>
        <w:t>3</w:t>
      </w:r>
      <w:r>
        <w:rPr>
          <w:b/>
          <w:bCs/>
        </w:rPr>
        <w:t xml:space="preserve">: </w:t>
      </w:r>
      <w:r>
        <w:rPr>
          <w:b/>
          <w:bCs/>
          <w:i/>
          <w:iCs/>
        </w:rPr>
        <w:t>Řídící výbor MAP schvaluje</w:t>
      </w:r>
      <w:r w:rsidR="0047069A">
        <w:rPr>
          <w:b/>
          <w:bCs/>
          <w:i/>
          <w:iCs/>
        </w:rPr>
        <w:t xml:space="preserve"> Strategický rámec investičních aktivit</w:t>
      </w:r>
    </w:p>
    <w:p w14:paraId="6BA6F191" w14:textId="77777777" w:rsidR="00CA75E8" w:rsidRDefault="00CA75E8" w:rsidP="00CA75E8">
      <w:pPr>
        <w:tabs>
          <w:tab w:val="left" w:pos="1418"/>
        </w:tabs>
        <w:spacing w:before="60" w:after="60" w:line="240" w:lineRule="atLeast"/>
      </w:pPr>
      <w:r>
        <w:t>PRO:</w:t>
      </w:r>
      <w:r>
        <w:tab/>
        <w:t>10</w:t>
      </w:r>
    </w:p>
    <w:p w14:paraId="7E8E2868" w14:textId="77777777" w:rsidR="00CA75E8" w:rsidRDefault="00CA75E8" w:rsidP="00CA75E8">
      <w:pPr>
        <w:tabs>
          <w:tab w:val="left" w:pos="1418"/>
        </w:tabs>
        <w:spacing w:before="60" w:after="60" w:line="240" w:lineRule="atLeast"/>
      </w:pPr>
      <w:r>
        <w:t>PROTI:</w:t>
      </w:r>
      <w:r>
        <w:tab/>
        <w:t>0</w:t>
      </w:r>
    </w:p>
    <w:p w14:paraId="2EB10ACE" w14:textId="77777777" w:rsidR="00CA75E8" w:rsidRDefault="00CA75E8" w:rsidP="00CA75E8">
      <w:pPr>
        <w:tabs>
          <w:tab w:val="left" w:pos="1418"/>
        </w:tabs>
        <w:spacing w:before="60" w:after="60" w:line="240" w:lineRule="atLeast"/>
      </w:pPr>
      <w:r>
        <w:t>ZDRŽEL SE:</w:t>
      </w:r>
      <w:r>
        <w:tab/>
        <w:t>0</w:t>
      </w:r>
    </w:p>
    <w:p w14:paraId="1E4C40BE" w14:textId="77777777" w:rsidR="00CA75E8" w:rsidRDefault="00CA75E8" w:rsidP="00CC7DDF">
      <w:pPr>
        <w:tabs>
          <w:tab w:val="left" w:pos="1418"/>
        </w:tabs>
        <w:spacing w:before="60" w:after="60" w:line="240" w:lineRule="atLeast"/>
      </w:pPr>
    </w:p>
    <w:p w14:paraId="7A0B4304" w14:textId="5FB31018" w:rsidR="000B743A" w:rsidRDefault="000B743A" w:rsidP="000B743A">
      <w:pPr>
        <w:tabs>
          <w:tab w:val="left" w:pos="1418"/>
        </w:tabs>
        <w:spacing w:before="60" w:after="60" w:line="240" w:lineRule="atLeast"/>
      </w:pPr>
      <w:r>
        <w:t>Někteří členové ŘV, především pan Miloš Dvořák se pozastavovali nad cenami, které si školy do Strategického rámce stanovily k </w:t>
      </w:r>
      <w:proofErr w:type="spellStart"/>
      <w:r>
        <w:t>jednotlivím</w:t>
      </w:r>
      <w:proofErr w:type="spellEnd"/>
      <w:r>
        <w:t xml:space="preserve"> projektům. Především se mu zdál podceněn projekt zateplení ZŠ Kounice.</w:t>
      </w:r>
      <w:r w:rsidR="0047069A">
        <w:br/>
      </w:r>
    </w:p>
    <w:p w14:paraId="6C7EAB92" w14:textId="737D610D" w:rsidR="0047069A" w:rsidRDefault="0047069A" w:rsidP="0047069A">
      <w:pPr>
        <w:spacing w:before="60" w:after="60" w:line="240" w:lineRule="atLeast"/>
        <w:rPr>
          <w:i/>
          <w:iCs/>
        </w:rPr>
      </w:pPr>
      <w:r>
        <w:rPr>
          <w:b/>
          <w:bCs/>
        </w:rPr>
        <w:t xml:space="preserve">Usnesení 1/3: </w:t>
      </w:r>
      <w:r>
        <w:rPr>
          <w:b/>
          <w:bCs/>
          <w:i/>
          <w:iCs/>
        </w:rPr>
        <w:t xml:space="preserve">Řídící výbor MAP schvaluje Strategický rámec </w:t>
      </w:r>
    </w:p>
    <w:p w14:paraId="5288F42D" w14:textId="77777777" w:rsidR="0047069A" w:rsidRDefault="0047069A" w:rsidP="0047069A">
      <w:pPr>
        <w:tabs>
          <w:tab w:val="left" w:pos="1418"/>
        </w:tabs>
        <w:spacing w:before="60" w:after="60" w:line="240" w:lineRule="atLeast"/>
      </w:pPr>
      <w:r>
        <w:t>PRO:</w:t>
      </w:r>
      <w:r>
        <w:tab/>
        <w:t>10</w:t>
      </w:r>
    </w:p>
    <w:p w14:paraId="6B0C512A" w14:textId="77777777" w:rsidR="0047069A" w:rsidRDefault="0047069A" w:rsidP="0047069A">
      <w:pPr>
        <w:tabs>
          <w:tab w:val="left" w:pos="1418"/>
        </w:tabs>
        <w:spacing w:before="60" w:after="60" w:line="240" w:lineRule="atLeast"/>
      </w:pPr>
      <w:r>
        <w:t>PROTI:</w:t>
      </w:r>
      <w:r>
        <w:tab/>
        <w:t>0</w:t>
      </w:r>
    </w:p>
    <w:p w14:paraId="5292AAE6" w14:textId="77777777" w:rsidR="0047069A" w:rsidRDefault="0047069A" w:rsidP="0047069A">
      <w:pPr>
        <w:tabs>
          <w:tab w:val="left" w:pos="1418"/>
        </w:tabs>
        <w:spacing w:before="60" w:after="60" w:line="240" w:lineRule="atLeast"/>
      </w:pPr>
      <w:r>
        <w:t>ZDRŽEL SE:</w:t>
      </w:r>
      <w:r>
        <w:tab/>
        <w:t>0</w:t>
      </w:r>
    </w:p>
    <w:p w14:paraId="522F4231" w14:textId="77777777" w:rsidR="000B743A" w:rsidRDefault="000B743A" w:rsidP="00CC7DDF">
      <w:pPr>
        <w:tabs>
          <w:tab w:val="left" w:pos="1418"/>
        </w:tabs>
        <w:spacing w:before="60" w:after="60" w:line="240" w:lineRule="atLeast"/>
      </w:pPr>
    </w:p>
    <w:p w14:paraId="7139A3AD" w14:textId="25E65112" w:rsidR="000B743A" w:rsidRDefault="000B743A" w:rsidP="000B743A">
      <w:pPr>
        <w:spacing w:before="60" w:after="60" w:line="240" w:lineRule="atLeast"/>
        <w:rPr>
          <w:i/>
          <w:iCs/>
        </w:rPr>
      </w:pPr>
      <w:r>
        <w:rPr>
          <w:b/>
          <w:bCs/>
        </w:rPr>
        <w:t xml:space="preserve">Usnesení 1/4: </w:t>
      </w:r>
      <w:r>
        <w:rPr>
          <w:b/>
          <w:bCs/>
          <w:i/>
          <w:iCs/>
        </w:rPr>
        <w:t>Řídící výbor MAP schvaluje realizátora návazného projektu, pracovní název MAP IV</w:t>
      </w:r>
    </w:p>
    <w:p w14:paraId="4B4927CC" w14:textId="77777777" w:rsidR="000B743A" w:rsidRDefault="000B743A" w:rsidP="000B743A">
      <w:pPr>
        <w:tabs>
          <w:tab w:val="left" w:pos="1418"/>
        </w:tabs>
        <w:spacing w:before="60" w:after="60" w:line="240" w:lineRule="atLeast"/>
      </w:pPr>
      <w:r>
        <w:t>PRO:</w:t>
      </w:r>
      <w:r>
        <w:tab/>
        <w:t>10</w:t>
      </w:r>
    </w:p>
    <w:p w14:paraId="50889201" w14:textId="77777777" w:rsidR="000B743A" w:rsidRDefault="000B743A" w:rsidP="000B743A">
      <w:pPr>
        <w:tabs>
          <w:tab w:val="left" w:pos="1418"/>
        </w:tabs>
        <w:spacing w:before="60" w:after="60" w:line="240" w:lineRule="atLeast"/>
      </w:pPr>
      <w:r>
        <w:t>PROTI:</w:t>
      </w:r>
      <w:r>
        <w:tab/>
        <w:t>0</w:t>
      </w:r>
    </w:p>
    <w:p w14:paraId="2256027D" w14:textId="77777777" w:rsidR="000B743A" w:rsidRDefault="000B743A" w:rsidP="000B743A">
      <w:pPr>
        <w:tabs>
          <w:tab w:val="left" w:pos="1418"/>
        </w:tabs>
        <w:spacing w:before="60" w:after="60" w:line="240" w:lineRule="atLeast"/>
      </w:pPr>
      <w:r>
        <w:t>ZDRŽEL SE:</w:t>
      </w:r>
      <w:r>
        <w:tab/>
        <w:t>0</w:t>
      </w:r>
    </w:p>
    <w:p w14:paraId="07FDD06C" w14:textId="7BA6C6AA" w:rsidR="00CC7DDF" w:rsidRDefault="00CC7DDF" w:rsidP="00CF1C2C">
      <w:pPr>
        <w:tabs>
          <w:tab w:val="left" w:pos="1418"/>
        </w:tabs>
        <w:spacing w:before="60" w:after="60" w:line="240" w:lineRule="atLeast"/>
      </w:pPr>
    </w:p>
    <w:p w14:paraId="4820609E" w14:textId="77777777" w:rsidR="00CC7DDF" w:rsidRDefault="00CC7DDF" w:rsidP="00CF1C2C">
      <w:pPr>
        <w:tabs>
          <w:tab w:val="left" w:pos="1418"/>
        </w:tabs>
        <w:spacing w:before="60" w:after="60" w:line="240" w:lineRule="atLeast"/>
      </w:pPr>
    </w:p>
    <w:p w14:paraId="1812F5E5" w14:textId="77777777" w:rsidR="00CC7DDF" w:rsidRPr="008044FC" w:rsidRDefault="00CC7DDF" w:rsidP="00CF1C2C">
      <w:pPr>
        <w:tabs>
          <w:tab w:val="left" w:pos="1418"/>
        </w:tabs>
        <w:spacing w:before="60" w:after="60" w:line="240" w:lineRule="atLeast"/>
      </w:pPr>
    </w:p>
    <w:p w14:paraId="71B13693" w14:textId="77777777" w:rsidR="00CC7DDF" w:rsidRPr="00CC7DDF" w:rsidRDefault="00CC7DDF" w:rsidP="00CC7DDF">
      <w:pPr>
        <w:pStyle w:val="Odstavecseseznamem"/>
        <w:numPr>
          <w:ilvl w:val="0"/>
          <w:numId w:val="3"/>
        </w:numPr>
        <w:tabs>
          <w:tab w:val="left" w:pos="2850"/>
        </w:tabs>
        <w:spacing w:before="60" w:after="60" w:line="240" w:lineRule="atLeast"/>
        <w:ind w:left="360"/>
        <w:rPr>
          <w:b/>
          <w:bCs/>
        </w:rPr>
      </w:pPr>
      <w:r w:rsidRPr="00CC7DDF">
        <w:rPr>
          <w:b/>
          <w:bCs/>
        </w:rPr>
        <w:lastRenderedPageBreak/>
        <w:t>Dotazy, diskuse a ukončení</w:t>
      </w:r>
    </w:p>
    <w:p w14:paraId="417EFDFD" w14:textId="5CF77D49" w:rsidR="00D57F93" w:rsidRDefault="00D57F93" w:rsidP="00D96EC0">
      <w:pPr>
        <w:pStyle w:val="Odstavecseseznamem"/>
        <w:tabs>
          <w:tab w:val="left" w:pos="2850"/>
        </w:tabs>
        <w:spacing w:before="60" w:after="60" w:line="240" w:lineRule="atLeast"/>
      </w:pPr>
    </w:p>
    <w:p w14:paraId="7531A074" w14:textId="0A584BA3" w:rsidR="00D57F93" w:rsidRDefault="00CC7DDF" w:rsidP="000B743A">
      <w:pPr>
        <w:tabs>
          <w:tab w:val="left" w:pos="2850"/>
        </w:tabs>
        <w:spacing w:before="60" w:after="60" w:line="240" w:lineRule="atLeast"/>
        <w:jc w:val="both"/>
      </w:pPr>
      <w:r>
        <w:t xml:space="preserve">Členka ŘV </w:t>
      </w:r>
      <w:r w:rsidR="000B743A">
        <w:t xml:space="preserve">Věra Bodnárová oznámila Řídicímu výboru, že </w:t>
      </w:r>
      <w:proofErr w:type="gramStart"/>
      <w:r w:rsidR="000B743A">
        <w:t>končí</w:t>
      </w:r>
      <w:proofErr w:type="gramEnd"/>
      <w:r w:rsidR="000B743A">
        <w:t xml:space="preserve"> v zaměstnání a odchází do penze. Doposavad pracovala jako vedoucí odboru školství. Ve funkci zůstává do konce září. Poté nám město bude muset delegovat nového zástupce pro ŘV.</w:t>
      </w:r>
    </w:p>
    <w:p w14:paraId="73CA32B3" w14:textId="0588CC58" w:rsidR="00D57F93" w:rsidRDefault="00D57F93" w:rsidP="00CD1DD7">
      <w:pPr>
        <w:tabs>
          <w:tab w:val="left" w:pos="2850"/>
        </w:tabs>
        <w:spacing w:before="60" w:after="60" w:line="240" w:lineRule="atLeast"/>
      </w:pPr>
      <w:r>
        <w:t xml:space="preserve">Zapsala: Zuzana </w:t>
      </w:r>
      <w:proofErr w:type="spellStart"/>
      <w:r>
        <w:t>Kodrlová</w:t>
      </w:r>
      <w:proofErr w:type="spellEnd"/>
      <w:r>
        <w:t xml:space="preserve"> Zelenková</w:t>
      </w:r>
    </w:p>
    <w:p w14:paraId="497F400C" w14:textId="47B26ADC" w:rsidR="00CD1DD7" w:rsidRDefault="00CD1DD7" w:rsidP="00CD1DD7">
      <w:pPr>
        <w:tabs>
          <w:tab w:val="left" w:pos="2850"/>
        </w:tabs>
        <w:spacing w:before="60" w:after="60" w:line="240" w:lineRule="atLeast"/>
      </w:pPr>
    </w:p>
    <w:p w14:paraId="0364E201" w14:textId="2BCEFA76" w:rsidR="00CD1DD7" w:rsidRDefault="00CD1DD7" w:rsidP="00CD1DD7">
      <w:pPr>
        <w:tabs>
          <w:tab w:val="center" w:pos="7371"/>
        </w:tabs>
        <w:spacing w:before="60" w:after="60" w:line="240" w:lineRule="atLeast"/>
      </w:pPr>
    </w:p>
    <w:p w14:paraId="1B0BE60C" w14:textId="1DBFD153" w:rsidR="00CD1DD7" w:rsidRDefault="00CD1DD7" w:rsidP="00CD1DD7">
      <w:pPr>
        <w:tabs>
          <w:tab w:val="center" w:pos="7371"/>
        </w:tabs>
        <w:spacing w:before="60" w:after="60" w:line="240" w:lineRule="atLeast"/>
      </w:pPr>
      <w:r>
        <w:tab/>
        <w:t xml:space="preserve">Mgr. </w:t>
      </w:r>
      <w:r w:rsidR="00A442B4">
        <w:t>Ludmila Šimková</w:t>
      </w:r>
    </w:p>
    <w:p w14:paraId="262156EE" w14:textId="64F910E7" w:rsidR="00CD1DD7" w:rsidRDefault="00CD1DD7" w:rsidP="00CD1DD7">
      <w:pPr>
        <w:tabs>
          <w:tab w:val="center" w:pos="7371"/>
        </w:tabs>
        <w:spacing w:before="60" w:after="60" w:line="240" w:lineRule="atLeast"/>
      </w:pPr>
      <w:r>
        <w:tab/>
      </w:r>
      <w:r w:rsidR="00A442B4">
        <w:t>Předsedkyně ŘV MAP v ORP Lysá</w:t>
      </w:r>
    </w:p>
    <w:p w14:paraId="27EFB152" w14:textId="031FBCA0" w:rsidR="00A575AA" w:rsidRDefault="00CD1DD7" w:rsidP="003A01C9">
      <w:pPr>
        <w:tabs>
          <w:tab w:val="center" w:pos="7371"/>
        </w:tabs>
        <w:spacing w:before="60" w:after="60" w:line="240" w:lineRule="atLeast"/>
      </w:pPr>
      <w:r>
        <w:tab/>
      </w:r>
    </w:p>
    <w:sectPr w:rsidR="00A575AA" w:rsidSect="00E90067">
      <w:headerReference w:type="default" r:id="rId7"/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EB02" w14:textId="77777777" w:rsidR="00301B5D" w:rsidRDefault="00301B5D" w:rsidP="00B47F71">
      <w:pPr>
        <w:spacing w:after="0" w:line="240" w:lineRule="auto"/>
      </w:pPr>
      <w:r>
        <w:separator/>
      </w:r>
    </w:p>
  </w:endnote>
  <w:endnote w:type="continuationSeparator" w:id="0">
    <w:p w14:paraId="6B18E488" w14:textId="77777777" w:rsidR="00301B5D" w:rsidRDefault="00301B5D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E9C0" w14:textId="0680EE17" w:rsidR="00CB08E7" w:rsidRPr="00CB08E7" w:rsidRDefault="00E90067">
    <w:pPr>
      <w:pStyle w:val="Zpat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Kancelář:</w:t>
    </w:r>
    <w:r>
      <w:rPr>
        <w:color w:val="7F7F7F" w:themeColor="text1" w:themeTint="80"/>
        <w:sz w:val="18"/>
        <w:szCs w:val="18"/>
      </w:rPr>
      <w:tab/>
    </w:r>
    <w:r w:rsidR="00CB08E7" w:rsidRPr="00CB08E7">
      <w:rPr>
        <w:rFonts w:ascii="Garamond" w:hAnsi="Garamond"/>
        <w:color w:val="7F7F7F" w:themeColor="text1" w:themeTint="80"/>
        <w:lang w:eastAsia="cs-CZ"/>
      </w:rPr>
      <w:t> </w:t>
    </w:r>
    <w:r w:rsidR="00CB08E7" w:rsidRPr="00CB08E7">
      <w:rPr>
        <w:color w:val="7F7F7F" w:themeColor="text1" w:themeTint="80"/>
        <w:sz w:val="18"/>
        <w:szCs w:val="18"/>
      </w:rPr>
      <w:br/>
      <w:t>Československé armády 27</w:t>
    </w:r>
    <w:r>
      <w:rPr>
        <w:color w:val="7F7F7F" w:themeColor="text1" w:themeTint="80"/>
        <w:sz w:val="18"/>
        <w:szCs w:val="18"/>
      </w:rPr>
      <w:t>, Lysá n. L.</w:t>
    </w:r>
    <w:r>
      <w:rPr>
        <w:color w:val="7F7F7F" w:themeColor="text1" w:themeTint="80"/>
        <w:sz w:val="18"/>
        <w:szCs w:val="18"/>
      </w:rPr>
      <w:tab/>
    </w:r>
    <w:r w:rsidRPr="00E90067">
      <w:rPr>
        <w:b/>
        <w:bCs/>
        <w:color w:val="7F7F7F" w:themeColor="text1" w:themeTint="80"/>
        <w:sz w:val="18"/>
        <w:szCs w:val="18"/>
      </w:rPr>
      <w:t>http://vzdelavani.polabi.eu</w:t>
    </w:r>
    <w:r>
      <w:rPr>
        <w:color w:val="7F7F7F" w:themeColor="text1" w:themeTint="80"/>
        <w:sz w:val="18"/>
        <w:szCs w:val="18"/>
      </w:rPr>
      <w:tab/>
    </w:r>
    <w:r w:rsidR="00A003E7" w:rsidRPr="00A003E7">
      <w:rPr>
        <w:color w:val="7F7F7F" w:themeColor="text1" w:themeTint="80"/>
        <w:sz w:val="18"/>
        <w:szCs w:val="18"/>
      </w:rPr>
      <w:t>map-lysa@dolni-pojizeri.cz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8720" w14:textId="77777777" w:rsidR="00301B5D" w:rsidRDefault="00301B5D" w:rsidP="00B47F71">
      <w:pPr>
        <w:spacing w:after="0" w:line="240" w:lineRule="auto"/>
      </w:pPr>
      <w:r>
        <w:separator/>
      </w:r>
    </w:p>
  </w:footnote>
  <w:footnote w:type="continuationSeparator" w:id="0">
    <w:p w14:paraId="6D471CC7" w14:textId="77777777" w:rsidR="00301B5D" w:rsidRDefault="00301B5D" w:rsidP="00B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2"/>
      <w:gridCol w:w="2578"/>
    </w:tblGrid>
    <w:tr w:rsidR="00D96EC0" w14:paraId="37635418" w14:textId="77777777" w:rsidTr="00D96EC0">
      <w:tc>
        <w:tcPr>
          <w:tcW w:w="4962" w:type="dxa"/>
          <w:vAlign w:val="center"/>
        </w:tcPr>
        <w:p w14:paraId="0C7012F3" w14:textId="21A07F4B" w:rsidR="00D96EC0" w:rsidRPr="00D96EC0" w:rsidRDefault="00B37A5D" w:rsidP="00D96EC0">
          <w:pPr>
            <w:pStyle w:val="Zhlav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5DCB1397" wp14:editId="51B8F98F">
                <wp:extent cx="3985404" cy="877357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1624" cy="880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96EC0" w:rsidRPr="00D96EC0">
            <w:t xml:space="preserve"> </w:t>
          </w:r>
        </w:p>
      </w:tc>
      <w:tc>
        <w:tcPr>
          <w:tcW w:w="4110" w:type="dxa"/>
          <w:vAlign w:val="center"/>
        </w:tcPr>
        <w:p w14:paraId="4293B3BE" w14:textId="23C34382" w:rsidR="00D96EC0" w:rsidRDefault="00B37A5D" w:rsidP="00D96EC0">
          <w:pPr>
            <w:pStyle w:val="Zhlav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4E29571F" wp14:editId="7F5B0706">
                <wp:extent cx="698740" cy="513105"/>
                <wp:effectExtent l="0" t="0" r="6350" b="127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240" cy="528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AFC3A8" w14:textId="6DE53005" w:rsidR="00B47F71" w:rsidRDefault="00B47F71" w:rsidP="00D96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38E"/>
    <w:multiLevelType w:val="hybridMultilevel"/>
    <w:tmpl w:val="29287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7C22"/>
    <w:multiLevelType w:val="hybridMultilevel"/>
    <w:tmpl w:val="177E8AD6"/>
    <w:lvl w:ilvl="0" w:tplc="99747CF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F42B50"/>
    <w:multiLevelType w:val="hybridMultilevel"/>
    <w:tmpl w:val="E720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A73"/>
    <w:multiLevelType w:val="hybridMultilevel"/>
    <w:tmpl w:val="7A1C026E"/>
    <w:lvl w:ilvl="0" w:tplc="6E8C5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84293">
    <w:abstractNumId w:val="1"/>
  </w:num>
  <w:num w:numId="2" w16cid:durableId="1041517514">
    <w:abstractNumId w:val="0"/>
  </w:num>
  <w:num w:numId="3" w16cid:durableId="1326477243">
    <w:abstractNumId w:val="2"/>
  </w:num>
  <w:num w:numId="4" w16cid:durableId="1673527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AA"/>
    <w:rsid w:val="000028A7"/>
    <w:rsid w:val="000B743A"/>
    <w:rsid w:val="00101773"/>
    <w:rsid w:val="001E4A13"/>
    <w:rsid w:val="002412B6"/>
    <w:rsid w:val="00256450"/>
    <w:rsid w:val="00292008"/>
    <w:rsid w:val="00292C00"/>
    <w:rsid w:val="002A0EF7"/>
    <w:rsid w:val="002C78DC"/>
    <w:rsid w:val="00301B5D"/>
    <w:rsid w:val="003A01C9"/>
    <w:rsid w:val="003B23B7"/>
    <w:rsid w:val="0042337F"/>
    <w:rsid w:val="0047069A"/>
    <w:rsid w:val="004D1CDF"/>
    <w:rsid w:val="005A1FA8"/>
    <w:rsid w:val="006E1369"/>
    <w:rsid w:val="0079685A"/>
    <w:rsid w:val="007F602D"/>
    <w:rsid w:val="008044FC"/>
    <w:rsid w:val="008409C7"/>
    <w:rsid w:val="008A1688"/>
    <w:rsid w:val="009010CF"/>
    <w:rsid w:val="00910844"/>
    <w:rsid w:val="009321A5"/>
    <w:rsid w:val="00985AD4"/>
    <w:rsid w:val="00A003E7"/>
    <w:rsid w:val="00A11B67"/>
    <w:rsid w:val="00A30C27"/>
    <w:rsid w:val="00A442B4"/>
    <w:rsid w:val="00A575AA"/>
    <w:rsid w:val="00AC0ADD"/>
    <w:rsid w:val="00B37A5D"/>
    <w:rsid w:val="00B47F71"/>
    <w:rsid w:val="00B61F99"/>
    <w:rsid w:val="00B76262"/>
    <w:rsid w:val="00C54E4C"/>
    <w:rsid w:val="00C900DA"/>
    <w:rsid w:val="00CA3D8B"/>
    <w:rsid w:val="00CA75E8"/>
    <w:rsid w:val="00CB08E7"/>
    <w:rsid w:val="00CC0BC6"/>
    <w:rsid w:val="00CC7DDF"/>
    <w:rsid w:val="00CD1DD7"/>
    <w:rsid w:val="00CF1C2C"/>
    <w:rsid w:val="00D357E1"/>
    <w:rsid w:val="00D57F93"/>
    <w:rsid w:val="00D96EC0"/>
    <w:rsid w:val="00DB4B93"/>
    <w:rsid w:val="00E25D05"/>
    <w:rsid w:val="00E51550"/>
    <w:rsid w:val="00E55CF8"/>
    <w:rsid w:val="00E60EF0"/>
    <w:rsid w:val="00E90067"/>
    <w:rsid w:val="00F15DD1"/>
    <w:rsid w:val="00F5695D"/>
    <w:rsid w:val="00F765F3"/>
    <w:rsid w:val="00FA1F44"/>
    <w:rsid w:val="00FA3111"/>
    <w:rsid w:val="00FA7A0D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3473"/>
  <w15:chartTrackingRefBased/>
  <w15:docId w15:val="{D0AFD92E-8F07-442C-8269-B01BAF08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5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F71"/>
  </w:style>
  <w:style w:type="paragraph" w:styleId="Zpat">
    <w:name w:val="footer"/>
    <w:basedOn w:val="Normln"/>
    <w:link w:val="ZpatChar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F71"/>
  </w:style>
  <w:style w:type="table" w:styleId="Mkatabulky">
    <w:name w:val="Table Grid"/>
    <w:basedOn w:val="Normlntabulka"/>
    <w:uiPriority w:val="39"/>
    <w:rsid w:val="00D9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0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Zelenková</dc:creator>
  <cp:keywords/>
  <dc:description/>
  <cp:lastModifiedBy>Zuzana Zelenková</cp:lastModifiedBy>
  <cp:revision>5</cp:revision>
  <cp:lastPrinted>2023-07-03T11:45:00Z</cp:lastPrinted>
  <dcterms:created xsi:type="dcterms:W3CDTF">2023-01-18T08:41:00Z</dcterms:created>
  <dcterms:modified xsi:type="dcterms:W3CDTF">2023-07-03T11:49:00Z</dcterms:modified>
</cp:coreProperties>
</file>